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38" w:rsidRDefault="00363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276D38" w:rsidRDefault="00363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276D38" w:rsidRDefault="00363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</w:t>
      </w:r>
      <w:proofErr w:type="spellStart"/>
      <w:r>
        <w:rPr>
          <w:b/>
          <w:sz w:val="40"/>
          <w:szCs w:val="40"/>
        </w:rPr>
        <w:t>Улу-Юльского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276D38" w:rsidRDefault="00363C9D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276D38" w:rsidRDefault="00276D38"/>
    <w:p w:rsidR="00276D38" w:rsidRDefault="00595F1C">
      <w:r>
        <w:t>14.11.2022</w:t>
      </w:r>
      <w:r w:rsidR="00363C9D">
        <w:t xml:space="preserve">                                                                                                                       №</w:t>
      </w:r>
      <w:r w:rsidR="00323FC7">
        <w:t xml:space="preserve">  24</w:t>
      </w:r>
    </w:p>
    <w:p w:rsidR="00276D38" w:rsidRDefault="00276D38">
      <w:pPr>
        <w:tabs>
          <w:tab w:val="left" w:pos="3080"/>
        </w:tabs>
      </w:pPr>
    </w:p>
    <w:p w:rsidR="00276D38" w:rsidRDefault="00363C9D">
      <w:pPr>
        <w:tabs>
          <w:tab w:val="left" w:pos="30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 передаче осуществления полномочий органов местного самоуправления</w:t>
      </w:r>
    </w:p>
    <w:p w:rsidR="00276D38" w:rsidRDefault="00363C9D">
      <w:pPr>
        <w:tabs>
          <w:tab w:val="left" w:pos="3080"/>
        </w:tabs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муниципального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органам местного самоуправления муниципального образования «Первомайский район» </w:t>
      </w:r>
      <w:r w:rsidRPr="007E60F6">
        <w:rPr>
          <w:sz w:val="22"/>
          <w:szCs w:val="22"/>
        </w:rPr>
        <w:t>на 2023-2025 годов</w:t>
      </w:r>
      <w:r>
        <w:rPr>
          <w:color w:val="FF0000"/>
          <w:sz w:val="22"/>
          <w:szCs w:val="22"/>
        </w:rPr>
        <w:t>.</w:t>
      </w:r>
    </w:p>
    <w:p w:rsidR="00276D38" w:rsidRDefault="00276D38">
      <w:pPr>
        <w:jc w:val="center"/>
        <w:rPr>
          <w:sz w:val="22"/>
          <w:szCs w:val="22"/>
        </w:rPr>
      </w:pPr>
    </w:p>
    <w:p w:rsidR="00276D38" w:rsidRDefault="00363C9D">
      <w:pPr>
        <w:tabs>
          <w:tab w:val="left" w:pos="3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 xml:space="preserve">Заслушав и обсудив финансово - экономическое обоснование Главы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по вопросу передачи полномочий органами местного самоуправления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органам местного самоуправления Первомайского района, руководствуясь 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от 01.11.2017 № 25 «Об утверждении Порядка</w:t>
      </w:r>
      <w:proofErr w:type="gramEnd"/>
      <w:r>
        <w:rPr>
          <w:sz w:val="22"/>
          <w:szCs w:val="22"/>
        </w:rPr>
        <w:t xml:space="preserve">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и органами местного самоуправления муниципального образования «Первомайский район», Уставом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276D38" w:rsidRDefault="00276D38">
      <w:pPr>
        <w:jc w:val="both"/>
        <w:rPr>
          <w:sz w:val="22"/>
          <w:szCs w:val="22"/>
        </w:rPr>
      </w:pPr>
    </w:p>
    <w:p w:rsidR="00276D38" w:rsidRDefault="00363C9D">
      <w:pPr>
        <w:pStyle w:val="11"/>
        <w:shd w:val="clear" w:color="auto" w:fill="auto"/>
        <w:spacing w:line="200" w:lineRule="exact"/>
        <w:ind w:left="20"/>
        <w:rPr>
          <w:rFonts w:ascii="Times New Roman" w:hAnsi="Times New Roman"/>
        </w:rPr>
      </w:pPr>
      <w:r>
        <w:rPr>
          <w:rFonts w:ascii="Times New Roman" w:hAnsi="Times New Roman"/>
        </w:rPr>
        <w:t>СОВЕТ УЛУ-ЮЛЬСКОГО СЕЛЬСКОГО ПОСЕЛЕНИЯ РЕШИЛ:</w:t>
      </w:r>
    </w:p>
    <w:p w:rsidR="00276D38" w:rsidRDefault="00276D38">
      <w:pPr>
        <w:pStyle w:val="11"/>
        <w:shd w:val="clear" w:color="auto" w:fill="auto"/>
        <w:spacing w:line="240" w:lineRule="auto"/>
        <w:ind w:left="20" w:right="32"/>
        <w:jc w:val="both"/>
        <w:rPr>
          <w:rFonts w:ascii="Times New Roman" w:hAnsi="Times New Roman"/>
        </w:rPr>
      </w:pPr>
    </w:p>
    <w:p w:rsidR="00276D38" w:rsidRDefault="00363C9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1.Органам местного самоуправления муниципального образования</w:t>
      </w:r>
      <w:r>
        <w:rPr>
          <w:sz w:val="22"/>
          <w:szCs w:val="22"/>
        </w:rPr>
        <w:br/>
        <w:t>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передать органам местного самоуправления муниципального образования «Первомайский район» </w:t>
      </w:r>
      <w:r w:rsidRPr="007E60F6">
        <w:rPr>
          <w:sz w:val="22"/>
          <w:szCs w:val="22"/>
        </w:rPr>
        <w:t>на 2023-2025 годов</w:t>
      </w:r>
      <w:r>
        <w:rPr>
          <w:sz w:val="22"/>
          <w:szCs w:val="22"/>
        </w:rPr>
        <w:t xml:space="preserve"> следующие полномочия:</w:t>
      </w:r>
    </w:p>
    <w:p w:rsidR="00276D38" w:rsidRPr="00323FC7" w:rsidRDefault="00363C9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  <w:t xml:space="preserve">1.1.Осуществление </w:t>
      </w:r>
      <w:r w:rsidR="00323FC7" w:rsidRPr="00323FC7">
        <w:rPr>
          <w:i/>
          <w:sz w:val="22"/>
          <w:szCs w:val="22"/>
        </w:rPr>
        <w:t>внутреннего муниципального финансового контроля</w:t>
      </w:r>
      <w:r>
        <w:rPr>
          <w:rStyle w:val="af5"/>
          <w:sz w:val="22"/>
          <w:szCs w:val="22"/>
        </w:rPr>
        <w:t xml:space="preserve"> </w:t>
      </w:r>
      <w:r w:rsidRPr="00323FC7">
        <w:rPr>
          <w:rStyle w:val="af5"/>
          <w:i w:val="0"/>
          <w:sz w:val="22"/>
          <w:szCs w:val="22"/>
        </w:rPr>
        <w:t>муниципального образования «</w:t>
      </w:r>
      <w:proofErr w:type="spellStart"/>
      <w:r w:rsidRPr="00323FC7">
        <w:rPr>
          <w:rStyle w:val="af5"/>
          <w:i w:val="0"/>
          <w:sz w:val="22"/>
          <w:szCs w:val="22"/>
        </w:rPr>
        <w:t>Улу-Юльское</w:t>
      </w:r>
      <w:proofErr w:type="spellEnd"/>
      <w:r w:rsidRPr="00323FC7">
        <w:rPr>
          <w:rStyle w:val="af5"/>
          <w:i w:val="0"/>
          <w:sz w:val="22"/>
          <w:szCs w:val="22"/>
        </w:rPr>
        <w:t xml:space="preserve"> сельское поселение».</w:t>
      </w:r>
    </w:p>
    <w:p w:rsidR="00276D38" w:rsidRDefault="00363C9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2.Поручить Администрации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Администрацией Первомайского района в лице структурного подразделения Администрации Первомайского района Финансовым управлением Администрации Первомайского района за счет межбюджетных трансфертов, передаваемых из бюджета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в бюджет муниципального образования «Первомайский район», в размере согласно приложению к настоящему решению.</w:t>
      </w:r>
      <w:proofErr w:type="gramEnd"/>
    </w:p>
    <w:p w:rsidR="00276D38" w:rsidRDefault="00363C9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 http://www.</w:t>
      </w:r>
      <w:proofErr w:type="spellStart"/>
      <w:r>
        <w:rPr>
          <w:sz w:val="22"/>
          <w:szCs w:val="22"/>
          <w:lang w:val="en-US"/>
        </w:rPr>
        <w:t>ulu</w:t>
      </w:r>
      <w:r>
        <w:rPr>
          <w:sz w:val="22"/>
          <w:szCs w:val="22"/>
        </w:rPr>
        <w:t>sp.ru</w:t>
      </w:r>
      <w:proofErr w:type="spellEnd"/>
      <w:r>
        <w:rPr>
          <w:sz w:val="22"/>
          <w:szCs w:val="22"/>
        </w:rPr>
        <w:t>/</w:t>
      </w:r>
    </w:p>
    <w:p w:rsidR="00276D38" w:rsidRDefault="00363C9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4.Настоящее решение вступает в силу с 01.01.2023 года и действует до </w:t>
      </w:r>
      <w:r w:rsidRPr="007E60F6">
        <w:rPr>
          <w:sz w:val="22"/>
          <w:szCs w:val="22"/>
        </w:rPr>
        <w:t>31.12.2025 года</w:t>
      </w:r>
      <w:r>
        <w:rPr>
          <w:sz w:val="22"/>
          <w:szCs w:val="22"/>
        </w:rPr>
        <w:t>.</w:t>
      </w:r>
    </w:p>
    <w:p w:rsidR="00276D38" w:rsidRDefault="00363C9D">
      <w:pPr>
        <w:rPr>
          <w:sz w:val="22"/>
          <w:szCs w:val="22"/>
        </w:rPr>
      </w:pPr>
      <w:r>
        <w:rPr>
          <w:sz w:val="22"/>
          <w:szCs w:val="22"/>
        </w:rPr>
        <w:tab/>
        <w:t>5.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данного решения возложить на главу  </w:t>
      </w: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363C9D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Улу-Юльского</w:t>
      </w:r>
      <w:proofErr w:type="spellEnd"/>
    </w:p>
    <w:p w:rsidR="00276D38" w:rsidRDefault="00363C9D">
      <w:pPr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                                                                                          Ю.В Сухих</w:t>
      </w: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rPr>
          <w:b/>
          <w:sz w:val="22"/>
          <w:szCs w:val="22"/>
        </w:rPr>
      </w:pPr>
    </w:p>
    <w:p w:rsidR="00276D38" w:rsidRDefault="00276D38">
      <w:pPr>
        <w:jc w:val="right"/>
      </w:pPr>
    </w:p>
    <w:p w:rsidR="00276D38" w:rsidRDefault="00363C9D">
      <w:pPr>
        <w:jc w:val="right"/>
      </w:pPr>
      <w:r>
        <w:t xml:space="preserve">        Приложение к Решению Совета </w:t>
      </w:r>
    </w:p>
    <w:p w:rsidR="00276D38" w:rsidRDefault="00363C9D">
      <w:pPr>
        <w:jc w:val="right"/>
      </w:pPr>
      <w:proofErr w:type="spellStart"/>
      <w:r>
        <w:t>Улу-Юльского</w:t>
      </w:r>
      <w:proofErr w:type="spellEnd"/>
      <w:r>
        <w:t xml:space="preserve"> сельского поселения </w:t>
      </w:r>
    </w:p>
    <w:p w:rsidR="00276D38" w:rsidRDefault="00595F1C">
      <w:pPr>
        <w:jc w:val="right"/>
      </w:pPr>
      <w:r>
        <w:t>о</w:t>
      </w:r>
      <w:r w:rsidR="00363C9D">
        <w:t>т</w:t>
      </w:r>
      <w:r>
        <w:t xml:space="preserve"> 14.11.2022</w:t>
      </w:r>
      <w:r w:rsidR="00363C9D">
        <w:t xml:space="preserve"> года </w:t>
      </w:r>
      <w:r>
        <w:t xml:space="preserve">  </w:t>
      </w:r>
      <w:r w:rsidR="00363C9D">
        <w:t>№</w:t>
      </w:r>
      <w:r w:rsidR="00323FC7">
        <w:t xml:space="preserve"> 24</w:t>
      </w:r>
    </w:p>
    <w:p w:rsidR="00276D38" w:rsidRDefault="00276D38">
      <w:pPr>
        <w:pStyle w:val="11"/>
        <w:shd w:val="clear" w:color="auto" w:fill="auto"/>
        <w:ind w:left="20" w:right="32"/>
        <w:jc w:val="right"/>
        <w:rPr>
          <w:rFonts w:ascii="Times New Roman" w:hAnsi="Times New Roman"/>
          <w:sz w:val="24"/>
          <w:szCs w:val="24"/>
        </w:rPr>
      </w:pPr>
    </w:p>
    <w:p w:rsidR="00276D38" w:rsidRDefault="00276D38">
      <w:pPr>
        <w:pStyle w:val="11"/>
        <w:shd w:val="clear" w:color="auto" w:fill="auto"/>
        <w:ind w:left="20" w:right="32"/>
        <w:jc w:val="right"/>
        <w:rPr>
          <w:rFonts w:ascii="Times New Roman" w:hAnsi="Times New Roman"/>
          <w:sz w:val="24"/>
          <w:szCs w:val="24"/>
        </w:rPr>
      </w:pPr>
    </w:p>
    <w:p w:rsidR="00276D38" w:rsidRDefault="00276D38">
      <w:pPr>
        <w:jc w:val="center"/>
      </w:pPr>
    </w:p>
    <w:p w:rsidR="00276D38" w:rsidRDefault="00363C9D">
      <w:pPr>
        <w:jc w:val="center"/>
      </w:pPr>
      <w:r>
        <w:t>Размер</w:t>
      </w:r>
    </w:p>
    <w:p w:rsidR="00276D38" w:rsidRDefault="00363C9D">
      <w:pPr>
        <w:jc w:val="center"/>
      </w:pPr>
      <w:r>
        <w:t xml:space="preserve">межбюджетных трансфертов передаваемых из бюджета </w:t>
      </w:r>
      <w:proofErr w:type="spellStart"/>
      <w:r>
        <w:t>Улу-Юльского</w:t>
      </w:r>
      <w:proofErr w:type="spellEnd"/>
      <w:r>
        <w:t xml:space="preserve"> сельского поселения в бюджет муниципального образования «Первомайский район» на осуществление </w:t>
      </w:r>
      <w:r w:rsidR="00323FC7">
        <w:t xml:space="preserve">внутренний  муниципальный финансовый контроль </w:t>
      </w:r>
      <w:r>
        <w:t xml:space="preserve"> </w:t>
      </w:r>
      <w:r w:rsidR="00323FC7">
        <w:t>муниципального образования   «</w:t>
      </w:r>
      <w:proofErr w:type="spellStart"/>
      <w:r w:rsidR="00323FC7">
        <w:t>Улу-Юльское</w:t>
      </w:r>
      <w:proofErr w:type="spellEnd"/>
      <w:r w:rsidR="00323FC7">
        <w:t xml:space="preserve"> сельское поселение»</w:t>
      </w:r>
      <w:r w:rsidR="00D77037">
        <w:t xml:space="preserve"> </w:t>
      </w:r>
      <w:r w:rsidR="007E60F6">
        <w:t>на 2023-2025 годы</w:t>
      </w:r>
    </w:p>
    <w:p w:rsidR="00276D38" w:rsidRDefault="00276D38">
      <w:pPr>
        <w:pStyle w:val="11"/>
        <w:shd w:val="clear" w:color="auto" w:fill="auto"/>
        <w:ind w:left="20" w:right="32"/>
        <w:jc w:val="both"/>
        <w:rPr>
          <w:rFonts w:ascii="Times New Roman" w:hAnsi="Times New Roman"/>
          <w:sz w:val="24"/>
          <w:szCs w:val="24"/>
        </w:rPr>
      </w:pPr>
    </w:p>
    <w:p w:rsidR="00276D38" w:rsidRDefault="00276D38">
      <w:pPr>
        <w:pStyle w:val="11"/>
        <w:shd w:val="clear" w:color="auto" w:fill="auto"/>
        <w:ind w:left="20" w:right="3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1300"/>
        <w:gridCol w:w="1418"/>
        <w:gridCol w:w="1467"/>
      </w:tblGrid>
      <w:tr w:rsidR="00276D38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Pr>
              <w:jc w:val="center"/>
            </w:pPr>
            <w:r>
              <w:t>Наименование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Pr>
              <w:jc w:val="center"/>
            </w:pPr>
            <w:r>
              <w:t xml:space="preserve">Размер </w:t>
            </w:r>
            <w:proofErr w:type="gramStart"/>
            <w:r>
              <w:t>межбюджетного</w:t>
            </w:r>
            <w:proofErr w:type="gramEnd"/>
          </w:p>
        </w:tc>
      </w:tr>
      <w:tr w:rsidR="00276D38">
        <w:trPr>
          <w:trHeight w:val="271"/>
          <w:jc w:val="center"/>
        </w:trPr>
        <w:tc>
          <w:tcPr>
            <w:tcW w:w="52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Pr>
              <w:jc w:val="center"/>
            </w:pPr>
            <w:r>
              <w:t>сельского поселения</w:t>
            </w:r>
          </w:p>
        </w:tc>
        <w:tc>
          <w:tcPr>
            <w:tcW w:w="4185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Pr>
              <w:jc w:val="center"/>
            </w:pPr>
            <w:r>
              <w:t xml:space="preserve">трансферта </w:t>
            </w:r>
            <w:proofErr w:type="gramStart"/>
            <w:r>
              <w:t>на</w:t>
            </w:r>
            <w:proofErr w:type="gramEnd"/>
          </w:p>
        </w:tc>
      </w:tr>
      <w:tr w:rsidR="00276D38">
        <w:trPr>
          <w:trHeight w:val="244"/>
          <w:jc w:val="center"/>
        </w:trPr>
        <w:tc>
          <w:tcPr>
            <w:tcW w:w="52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276D38"/>
        </w:tc>
        <w:tc>
          <w:tcPr>
            <w:tcW w:w="41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276D38">
            <w:pPr>
              <w:jc w:val="center"/>
            </w:pPr>
          </w:p>
        </w:tc>
        <w:tc>
          <w:tcPr>
            <w:tcW w:w="4185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276D38" w:rsidRDefault="00363C9D">
            <w:pPr>
              <w:jc w:val="center"/>
            </w:pPr>
            <w:r>
              <w:t xml:space="preserve">осуществление </w:t>
            </w:r>
            <w:proofErr w:type="gramStart"/>
            <w:r>
              <w:t>полномочии</w:t>
            </w:r>
            <w:proofErr w:type="gramEnd"/>
            <w:r>
              <w:t>,</w:t>
            </w:r>
          </w:p>
        </w:tc>
      </w:tr>
      <w:tr w:rsidR="007E60F6" w:rsidTr="004B62BB">
        <w:trPr>
          <w:trHeight w:val="270"/>
          <w:jc w:val="center"/>
        </w:trPr>
        <w:tc>
          <w:tcPr>
            <w:tcW w:w="52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Default="007E60F6"/>
        </w:tc>
        <w:tc>
          <w:tcPr>
            <w:tcW w:w="417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Default="007E60F6"/>
        </w:tc>
        <w:tc>
          <w:tcPr>
            <w:tcW w:w="4185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Default="007E60F6" w:rsidP="007E60F6">
            <w:pPr>
              <w:jc w:val="center"/>
            </w:pPr>
            <w:r>
              <w:t>Рублей</w:t>
            </w:r>
          </w:p>
        </w:tc>
      </w:tr>
      <w:tr w:rsidR="007E60F6" w:rsidTr="007E60F6">
        <w:trPr>
          <w:trHeight w:val="270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Default="007E60F6"/>
        </w:tc>
        <w:tc>
          <w:tcPr>
            <w:tcW w:w="4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Default="007E60F6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Pr="007E60F6" w:rsidRDefault="007E60F6" w:rsidP="007E60F6">
            <w:pPr>
              <w:jc w:val="center"/>
              <w:rPr>
                <w:b/>
              </w:rPr>
            </w:pPr>
            <w:r w:rsidRPr="007E60F6">
              <w:rPr>
                <w:b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Pr="007E60F6" w:rsidRDefault="007E60F6" w:rsidP="007E60F6">
            <w:pPr>
              <w:jc w:val="center"/>
              <w:rPr>
                <w:b/>
              </w:rPr>
            </w:pPr>
            <w:r w:rsidRPr="007E60F6">
              <w:rPr>
                <w:b/>
              </w:rPr>
              <w:t>2024 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Pr="007E60F6" w:rsidRDefault="007E60F6" w:rsidP="007E60F6">
            <w:pPr>
              <w:jc w:val="center"/>
              <w:rPr>
                <w:b/>
              </w:rPr>
            </w:pPr>
            <w:r w:rsidRPr="007E60F6">
              <w:rPr>
                <w:b/>
              </w:rPr>
              <w:t>2025 год</w:t>
            </w:r>
          </w:p>
        </w:tc>
      </w:tr>
      <w:tr w:rsidR="007E60F6" w:rsidTr="007E60F6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Default="007E60F6">
            <w: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Default="007E60F6">
            <w:pPr>
              <w:jc w:val="center"/>
            </w:pPr>
            <w:proofErr w:type="spellStart"/>
            <w:r>
              <w:t>Улу-Юльское</w:t>
            </w:r>
            <w:proofErr w:type="spellEnd"/>
            <w:r>
              <w:t xml:space="preserve"> сельское поселение</w:t>
            </w:r>
          </w:p>
          <w:p w:rsidR="007E60F6" w:rsidRDefault="007E60F6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Default="007E60F6" w:rsidP="007E60F6">
            <w:pPr>
              <w:jc w:val="center"/>
            </w:pPr>
            <w: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Default="007E60F6" w:rsidP="007E60F6">
            <w:pPr>
              <w:jc w:val="center"/>
            </w:pPr>
            <w:r>
              <w:t>10 000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0F6" w:rsidRDefault="007E60F6" w:rsidP="007E60F6">
            <w:pPr>
              <w:jc w:val="center"/>
            </w:pPr>
            <w:r>
              <w:t>10000</w:t>
            </w:r>
          </w:p>
        </w:tc>
      </w:tr>
    </w:tbl>
    <w:p w:rsidR="00276D38" w:rsidRDefault="00276D38">
      <w:pPr>
        <w:pStyle w:val="11"/>
        <w:shd w:val="clear" w:color="auto" w:fill="auto"/>
        <w:ind w:left="20" w:right="32"/>
        <w:jc w:val="both"/>
        <w:rPr>
          <w:rFonts w:ascii="Times New Roman" w:hAnsi="Times New Roman"/>
          <w:sz w:val="24"/>
          <w:szCs w:val="24"/>
        </w:rPr>
      </w:pPr>
    </w:p>
    <w:p w:rsidR="00276D38" w:rsidRDefault="00276D38"/>
    <w:p w:rsidR="00276D38" w:rsidRDefault="00276D38"/>
    <w:p w:rsidR="00276D38" w:rsidRDefault="00276D38"/>
    <w:p w:rsidR="00276D38" w:rsidRDefault="00276D38"/>
    <w:p w:rsidR="00276D38" w:rsidRDefault="00276D38"/>
    <w:p w:rsidR="00276D38" w:rsidRDefault="00276D38"/>
    <w:p w:rsidR="00276D38" w:rsidRDefault="00276D38"/>
    <w:p w:rsidR="00276D38" w:rsidRDefault="00276D38"/>
    <w:p w:rsidR="00276D38" w:rsidRDefault="00276D38"/>
    <w:p w:rsidR="00276D38" w:rsidRPr="00323FC7" w:rsidRDefault="00276D38">
      <w:pPr>
        <w:rPr>
          <w:b/>
        </w:rPr>
      </w:pPr>
    </w:p>
    <w:sectPr w:rsidR="00276D38" w:rsidRPr="00323FC7" w:rsidSect="0027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C20" w:rsidRDefault="00660C20">
      <w:r>
        <w:separator/>
      </w:r>
    </w:p>
  </w:endnote>
  <w:endnote w:type="continuationSeparator" w:id="0">
    <w:p w:rsidR="00660C20" w:rsidRDefault="0066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C20" w:rsidRDefault="00660C20">
      <w:r>
        <w:separator/>
      </w:r>
    </w:p>
  </w:footnote>
  <w:footnote w:type="continuationSeparator" w:id="0">
    <w:p w:rsidR="00660C20" w:rsidRDefault="00660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D38"/>
    <w:rsid w:val="00276D38"/>
    <w:rsid w:val="00323FC7"/>
    <w:rsid w:val="00324CBC"/>
    <w:rsid w:val="00363C9D"/>
    <w:rsid w:val="00595F1C"/>
    <w:rsid w:val="00660C20"/>
    <w:rsid w:val="007C4F50"/>
    <w:rsid w:val="007E60F6"/>
    <w:rsid w:val="00AA3908"/>
    <w:rsid w:val="00B219E0"/>
    <w:rsid w:val="00D04EF6"/>
    <w:rsid w:val="00D7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76D3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76D3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76D3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76D3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76D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76D3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76D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76D3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76D3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76D3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76D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76D3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76D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76D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76D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76D3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76D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76D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76D38"/>
    <w:pPr>
      <w:ind w:left="720"/>
      <w:contextualSpacing/>
    </w:pPr>
  </w:style>
  <w:style w:type="paragraph" w:styleId="a4">
    <w:name w:val="No Spacing"/>
    <w:uiPriority w:val="1"/>
    <w:qFormat/>
    <w:rsid w:val="00276D3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76D3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76D3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76D38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76D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76D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76D3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76D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76D3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76D3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76D38"/>
  </w:style>
  <w:style w:type="paragraph" w:customStyle="1" w:styleId="Footer">
    <w:name w:val="Footer"/>
    <w:basedOn w:val="a"/>
    <w:link w:val="CaptionChar"/>
    <w:uiPriority w:val="99"/>
    <w:unhideWhenUsed/>
    <w:rsid w:val="00276D3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76D3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76D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76D38"/>
  </w:style>
  <w:style w:type="table" w:styleId="ab">
    <w:name w:val="Table Grid"/>
    <w:basedOn w:val="a1"/>
    <w:uiPriority w:val="59"/>
    <w:rsid w:val="00276D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76D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76D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76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76D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6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76D3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76D3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76D38"/>
    <w:rPr>
      <w:sz w:val="18"/>
    </w:rPr>
  </w:style>
  <w:style w:type="character" w:styleId="af">
    <w:name w:val="footnote reference"/>
    <w:basedOn w:val="a0"/>
    <w:uiPriority w:val="99"/>
    <w:unhideWhenUsed/>
    <w:rsid w:val="00276D3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76D3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76D38"/>
    <w:rPr>
      <w:sz w:val="20"/>
    </w:rPr>
  </w:style>
  <w:style w:type="character" w:styleId="af2">
    <w:name w:val="endnote reference"/>
    <w:basedOn w:val="a0"/>
    <w:uiPriority w:val="99"/>
    <w:semiHidden/>
    <w:unhideWhenUsed/>
    <w:rsid w:val="00276D3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76D38"/>
    <w:pPr>
      <w:spacing w:after="57"/>
    </w:pPr>
  </w:style>
  <w:style w:type="paragraph" w:styleId="21">
    <w:name w:val="toc 2"/>
    <w:basedOn w:val="a"/>
    <w:next w:val="a"/>
    <w:uiPriority w:val="39"/>
    <w:unhideWhenUsed/>
    <w:rsid w:val="00276D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76D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76D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76D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76D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76D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76D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76D38"/>
    <w:pPr>
      <w:spacing w:after="57"/>
      <w:ind w:left="2268"/>
    </w:pPr>
  </w:style>
  <w:style w:type="paragraph" w:styleId="af3">
    <w:name w:val="TOC Heading"/>
    <w:uiPriority w:val="39"/>
    <w:unhideWhenUsed/>
    <w:rsid w:val="00276D38"/>
  </w:style>
  <w:style w:type="paragraph" w:styleId="af4">
    <w:name w:val="table of figures"/>
    <w:basedOn w:val="a"/>
    <w:next w:val="a"/>
    <w:uiPriority w:val="99"/>
    <w:unhideWhenUsed/>
    <w:rsid w:val="00276D38"/>
  </w:style>
  <w:style w:type="character" w:customStyle="1" w:styleId="10">
    <w:name w:val="Заголовок №1_"/>
    <w:basedOn w:val="a0"/>
    <w:link w:val="11"/>
    <w:rsid w:val="00276D38"/>
    <w:rPr>
      <w:rFonts w:ascii="Arial" w:hAnsi="Arial"/>
      <w:b/>
      <w:bCs/>
      <w:spacing w:val="7"/>
      <w:shd w:val="clear" w:color="auto" w:fill="FFFFFF"/>
    </w:rPr>
  </w:style>
  <w:style w:type="paragraph" w:customStyle="1" w:styleId="11">
    <w:name w:val="Заголовок №1"/>
    <w:basedOn w:val="a"/>
    <w:link w:val="10"/>
    <w:rsid w:val="00276D38"/>
    <w:pPr>
      <w:shd w:val="clear" w:color="auto" w:fill="FFFFFF"/>
      <w:spacing w:line="257" w:lineRule="exact"/>
      <w:jc w:val="center"/>
      <w:outlineLvl w:val="0"/>
    </w:pPr>
    <w:rPr>
      <w:rFonts w:ascii="Arial" w:eastAsiaTheme="minorHAnsi" w:hAnsi="Arial" w:cstheme="minorBidi"/>
      <w:b/>
      <w:bCs/>
      <w:spacing w:val="7"/>
      <w:sz w:val="22"/>
      <w:szCs w:val="22"/>
      <w:shd w:val="clear" w:color="auto" w:fill="FFFFFF"/>
      <w:lang w:eastAsia="en-US"/>
    </w:rPr>
  </w:style>
  <w:style w:type="character" w:customStyle="1" w:styleId="st">
    <w:name w:val="st"/>
    <w:basedOn w:val="a0"/>
    <w:rsid w:val="00276D38"/>
    <w:rPr>
      <w:rFonts w:cs="Times New Roman"/>
    </w:rPr>
  </w:style>
  <w:style w:type="character" w:styleId="af5">
    <w:name w:val="Emphasis"/>
    <w:basedOn w:val="a0"/>
    <w:qFormat/>
    <w:rsid w:val="00276D3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10</cp:revision>
  <cp:lastPrinted>2022-11-29T08:53:00Z</cp:lastPrinted>
  <dcterms:created xsi:type="dcterms:W3CDTF">2022-11-11T09:47:00Z</dcterms:created>
  <dcterms:modified xsi:type="dcterms:W3CDTF">2022-11-29T08:53:00Z</dcterms:modified>
</cp:coreProperties>
</file>